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B9" w:rsidRPr="00C62A67" w:rsidRDefault="000E0FB9" w:rsidP="000E0FB9">
      <w:pPr>
        <w:pStyle w:val="Prrafodelista"/>
        <w:ind w:left="142" w:hanging="11"/>
        <w:rPr>
          <w:rFonts w:ascii="Arial" w:hAnsi="Arial" w:cs="Arial"/>
          <w:sz w:val="22"/>
          <w:szCs w:val="22"/>
        </w:rPr>
      </w:pPr>
    </w:p>
    <w:p w:rsidR="00D83816" w:rsidRPr="00C62A67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ANNEX 3 </w:t>
      </w:r>
      <w:r w:rsidRPr="00C62A67">
        <w:rPr>
          <w:rFonts w:ascii="Arial" w:hAnsi="Arial" w:cs="Arial"/>
          <w:b/>
          <w:bCs/>
          <w:sz w:val="22"/>
          <w:szCs w:val="22"/>
        </w:rPr>
        <w:t xml:space="preserve">MODEL D’OFERTA </w:t>
      </w:r>
      <w:r w:rsidR="001D6DA7">
        <w:rPr>
          <w:rFonts w:ascii="Arial" w:hAnsi="Arial" w:cs="Arial"/>
          <w:b/>
          <w:bCs/>
          <w:sz w:val="22"/>
          <w:szCs w:val="22"/>
        </w:rPr>
        <w:t>ECONÒMICA I CRITERIS QUALITATIUS AUTOMÀTICS</w:t>
      </w:r>
    </w:p>
    <w:p w:rsidR="00D83816" w:rsidRPr="00C62A67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D83816" w:rsidRPr="00C62A67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>El/la Sr./Sra....................................................................................................... amb residència a ......................................., al carrer.........................................número............, i amb NIF.................., declara que, assabentat/</w:t>
      </w:r>
      <w:proofErr w:type="spellStart"/>
      <w:r w:rsidRPr="00C62A67">
        <w:rPr>
          <w:rFonts w:ascii="Arial" w:hAnsi="Arial" w:cs="Arial"/>
          <w:sz w:val="22"/>
          <w:szCs w:val="22"/>
        </w:rPr>
        <w:t>ada</w:t>
      </w:r>
      <w:proofErr w:type="spellEnd"/>
      <w:r w:rsidRPr="00C62A67">
        <w:rPr>
          <w:rFonts w:ascii="Arial" w:hAnsi="Arial" w:cs="Arial"/>
          <w:sz w:val="22"/>
          <w:szCs w:val="22"/>
        </w:rPr>
        <w:t xml:space="preserve"> de les condicions i els requisits que s’exigeixen per poder ser adjudicatari/ària del contracte ................., amb expedient número ............................, es compromet (en nom propi / en nom i representació de l’empresa) a executar-lo amb estricta subjecció als requisits i condicions estipulats, per les quantitats següents: </w:t>
      </w:r>
    </w:p>
    <w:p w:rsidR="00D83816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D83816" w:rsidRPr="00D83816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OFERTA ECONÒMICA</w:t>
      </w:r>
      <w:r w:rsidRPr="00D83816">
        <w:rPr>
          <w:rFonts w:ascii="Arial" w:hAnsi="Arial" w:cs="Arial"/>
          <w:b/>
          <w:sz w:val="22"/>
          <w:szCs w:val="22"/>
        </w:rPr>
        <w:t>:</w:t>
      </w:r>
    </w:p>
    <w:p w:rsidR="00D83816" w:rsidRPr="00C62A67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965"/>
        <w:gridCol w:w="3137"/>
      </w:tblGrid>
      <w:tr w:rsidR="00D83816" w:rsidRPr="00C62A67" w:rsidTr="00D83816">
        <w:tc>
          <w:tcPr>
            <w:tcW w:w="5103" w:type="dxa"/>
            <w:shd w:val="clear" w:color="auto" w:fill="A6A6A6" w:themeFill="background1" w:themeFillShade="A6"/>
            <w:vAlign w:val="center"/>
          </w:tcPr>
          <w:p w:rsidR="00D83816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OFERTA ECONÒMICA 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(Preu màxim licitació, IVA no inclòs)</w:t>
            </w:r>
          </w:p>
        </w:tc>
        <w:tc>
          <w:tcPr>
            <w:tcW w:w="3225" w:type="dxa"/>
            <w:shd w:val="clear" w:color="auto" w:fill="A6A6A6" w:themeFill="background1" w:themeFillShade="A6"/>
            <w:vAlign w:val="center"/>
          </w:tcPr>
          <w:p w:rsidR="00D83816" w:rsidRDefault="00D83816" w:rsidP="00AE122F">
            <w:pPr>
              <w:autoSpaceDE w:val="0"/>
              <w:autoSpaceDN w:val="0"/>
              <w:adjustRightInd w:val="0"/>
              <w:ind w:left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2A67">
              <w:rPr>
                <w:rFonts w:ascii="Arial" w:hAnsi="Arial" w:cs="Arial"/>
                <w:b/>
                <w:sz w:val="22"/>
                <w:szCs w:val="22"/>
              </w:rPr>
              <w:t xml:space="preserve">OFERTA licitador 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2A67">
              <w:rPr>
                <w:rFonts w:ascii="Arial" w:hAnsi="Arial" w:cs="Arial"/>
                <w:b/>
                <w:sz w:val="22"/>
                <w:szCs w:val="22"/>
              </w:rPr>
              <w:t>(sense IVA)</w:t>
            </w:r>
          </w:p>
        </w:tc>
      </w:tr>
      <w:tr w:rsidR="00D83816" w:rsidRPr="00C62A67" w:rsidTr="00AE122F">
        <w:tc>
          <w:tcPr>
            <w:tcW w:w="5103" w:type="dxa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Oferta econòmica per a la quota fixa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Màx.: 20.042,40€ (IVA no inclòs)</w:t>
            </w:r>
          </w:p>
        </w:tc>
        <w:tc>
          <w:tcPr>
            <w:tcW w:w="3225" w:type="dxa"/>
            <w:vAlign w:val="center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816" w:rsidRPr="00C62A67" w:rsidTr="00AE122F">
        <w:tc>
          <w:tcPr>
            <w:tcW w:w="5103" w:type="dxa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Reunions negociació col·lectiva fora quota fixa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Màx.: 477,20€/sessió (IVA no inclòs)</w:t>
            </w:r>
          </w:p>
        </w:tc>
        <w:tc>
          <w:tcPr>
            <w:tcW w:w="3225" w:type="dxa"/>
            <w:vAlign w:val="center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€/sessió</w:t>
            </w:r>
          </w:p>
        </w:tc>
      </w:tr>
      <w:tr w:rsidR="00D83816" w:rsidRPr="00C62A67" w:rsidTr="00AE122F">
        <w:tc>
          <w:tcPr>
            <w:tcW w:w="5103" w:type="dxa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Informes jurídics per escrit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Màx. 1.431,60€/informe (IVA no inclòs)</w:t>
            </w:r>
          </w:p>
        </w:tc>
        <w:tc>
          <w:tcPr>
            <w:tcW w:w="3225" w:type="dxa"/>
            <w:vAlign w:val="center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>€/informe</w:t>
            </w:r>
          </w:p>
        </w:tc>
      </w:tr>
      <w:tr w:rsidR="00D83816" w:rsidRPr="00C62A67" w:rsidTr="00AE122F">
        <w:tc>
          <w:tcPr>
            <w:tcW w:w="5103" w:type="dxa"/>
          </w:tcPr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 xml:space="preserve">Procediments judicials: 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sz w:val="22"/>
                <w:szCs w:val="22"/>
              </w:rPr>
              <w:t xml:space="preserve">Cal marcar la casella corresponent a l’oferta presentada. </w:t>
            </w:r>
          </w:p>
          <w:p w:rsidR="00D83816" w:rsidRPr="00C62A67" w:rsidRDefault="00D83816" w:rsidP="00AE122F">
            <w:pPr>
              <w:autoSpaceDE w:val="0"/>
              <w:autoSpaceDN w:val="0"/>
              <w:adjustRightInd w:val="0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5" w:type="dxa"/>
            <w:vAlign w:val="center"/>
          </w:tcPr>
          <w:p w:rsidR="00D83816" w:rsidRPr="00C62A67" w:rsidRDefault="00D83816" w:rsidP="00AE12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2552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2A6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C62A67">
              <w:rPr>
                <w:rFonts w:ascii="Arial" w:hAnsi="Arial" w:cs="Arial"/>
                <w:sz w:val="22"/>
                <w:szCs w:val="22"/>
              </w:rPr>
              <w:t xml:space="preserve"> Reducció fins al 25% </w:t>
            </w:r>
          </w:p>
          <w:p w:rsidR="00D83816" w:rsidRPr="00C62A67" w:rsidRDefault="00D83816" w:rsidP="00AE12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181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2A6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C62A67">
              <w:rPr>
                <w:rFonts w:ascii="Arial" w:hAnsi="Arial" w:cs="Arial"/>
                <w:sz w:val="22"/>
                <w:szCs w:val="22"/>
              </w:rPr>
              <w:t xml:space="preserve"> Reducció fins al 30% </w:t>
            </w:r>
          </w:p>
          <w:p w:rsidR="00D83816" w:rsidRPr="00C62A67" w:rsidRDefault="00D83816" w:rsidP="00AE12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3179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2A6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C62A67">
              <w:rPr>
                <w:rFonts w:ascii="Arial" w:hAnsi="Arial" w:cs="Arial"/>
                <w:sz w:val="22"/>
                <w:szCs w:val="22"/>
              </w:rPr>
              <w:t xml:space="preserve"> Reducció fins al 35% </w:t>
            </w:r>
          </w:p>
          <w:p w:rsidR="00D83816" w:rsidRPr="00C62A67" w:rsidRDefault="00D83816" w:rsidP="00AE12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27304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2A6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C62A67">
              <w:rPr>
                <w:rFonts w:ascii="Arial" w:hAnsi="Arial" w:cs="Arial"/>
                <w:sz w:val="22"/>
                <w:szCs w:val="22"/>
              </w:rPr>
              <w:t xml:space="preserve"> Reducció fins al 40% </w:t>
            </w:r>
          </w:p>
          <w:p w:rsidR="00D83816" w:rsidRPr="00C62A67" w:rsidRDefault="00D83816" w:rsidP="00AE12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6781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2A6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C62A67">
              <w:rPr>
                <w:rFonts w:ascii="Arial" w:hAnsi="Arial" w:cs="Arial"/>
                <w:sz w:val="22"/>
                <w:szCs w:val="22"/>
              </w:rPr>
              <w:t xml:space="preserve"> Reducció superior al 40%</w:t>
            </w:r>
          </w:p>
        </w:tc>
      </w:tr>
    </w:tbl>
    <w:p w:rsidR="007256A4" w:rsidRDefault="007256A4" w:rsidP="00A33585">
      <w:pPr>
        <w:spacing w:line="320" w:lineRule="exact"/>
        <w:jc w:val="both"/>
        <w:rPr>
          <w:rFonts w:ascii="Arial" w:eastAsiaTheme="minorHAnsi" w:hAnsi="Arial" w:cs="Arial"/>
          <w:b/>
          <w:iCs/>
          <w:sz w:val="22"/>
          <w:szCs w:val="22"/>
          <w:u w:val="single"/>
          <w:lang w:eastAsia="en-US"/>
        </w:rPr>
      </w:pPr>
    </w:p>
    <w:p w:rsidR="00D83816" w:rsidRPr="00D83816" w:rsidRDefault="00D83816" w:rsidP="00D838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D83816">
        <w:rPr>
          <w:rFonts w:ascii="Arial" w:hAnsi="Arial" w:cs="Arial"/>
          <w:b/>
          <w:sz w:val="22"/>
          <w:szCs w:val="22"/>
        </w:rPr>
        <w:t>CRITERI</w:t>
      </w:r>
      <w:r>
        <w:rPr>
          <w:rFonts w:ascii="Arial" w:hAnsi="Arial" w:cs="Arial"/>
          <w:b/>
          <w:sz w:val="22"/>
          <w:szCs w:val="22"/>
        </w:rPr>
        <w:t>S QUALITATIUS AUTOMÀTICS</w:t>
      </w:r>
      <w:r w:rsidRPr="00D83816">
        <w:rPr>
          <w:rFonts w:ascii="Arial" w:hAnsi="Arial" w:cs="Arial"/>
          <w:b/>
          <w:sz w:val="22"/>
          <w:szCs w:val="22"/>
        </w:rPr>
        <w:t>:</w:t>
      </w:r>
    </w:p>
    <w:p w:rsidR="00D83816" w:rsidRDefault="00D83816" w:rsidP="00A33585">
      <w:pPr>
        <w:spacing w:line="320" w:lineRule="exact"/>
        <w:jc w:val="both"/>
        <w:rPr>
          <w:rFonts w:ascii="Arial" w:eastAsiaTheme="minorHAnsi" w:hAnsi="Arial" w:cs="Arial"/>
          <w:b/>
          <w:iCs/>
          <w:sz w:val="22"/>
          <w:szCs w:val="22"/>
          <w:u w:val="single"/>
          <w:lang w:eastAsia="en-US"/>
        </w:rPr>
      </w:pPr>
    </w:p>
    <w:p w:rsidR="004551F4" w:rsidRPr="00C62A67" w:rsidRDefault="004551F4" w:rsidP="004551F4">
      <w:pPr>
        <w:rPr>
          <w:rFonts w:ascii="Arial" w:hAnsi="Arial" w:cs="Arial"/>
          <w:b/>
          <w:sz w:val="22"/>
          <w:szCs w:val="22"/>
        </w:rPr>
      </w:pPr>
      <w:r w:rsidRPr="00C62A67">
        <w:rPr>
          <w:rFonts w:ascii="Arial" w:hAnsi="Arial" w:cs="Arial"/>
          <w:b/>
          <w:sz w:val="22"/>
          <w:szCs w:val="22"/>
        </w:rPr>
        <w:t>1.- Proposta de l’equip de treball mínim ofert:</w:t>
      </w:r>
    </w:p>
    <w:p w:rsidR="004551F4" w:rsidRPr="00C62A67" w:rsidRDefault="004551F4" w:rsidP="004551F4">
      <w:pPr>
        <w:pStyle w:val="Prrafodelista"/>
        <w:ind w:left="142"/>
        <w:rPr>
          <w:rFonts w:ascii="Arial" w:hAnsi="Arial" w:cs="Arial"/>
          <w:b/>
          <w:sz w:val="22"/>
          <w:szCs w:val="22"/>
        </w:rPr>
      </w:pPr>
    </w:p>
    <w:p w:rsidR="004551F4" w:rsidRPr="00C62A67" w:rsidRDefault="004551F4" w:rsidP="004551F4">
      <w:pPr>
        <w:rPr>
          <w:rFonts w:ascii="Arial" w:hAnsi="Arial" w:cs="Arial"/>
          <w:b/>
          <w:sz w:val="22"/>
          <w:szCs w:val="22"/>
        </w:rPr>
      </w:pPr>
      <w:r w:rsidRPr="00C62A67">
        <w:rPr>
          <w:rFonts w:ascii="Arial" w:hAnsi="Arial" w:cs="Arial"/>
          <w:b/>
          <w:sz w:val="22"/>
          <w:szCs w:val="22"/>
        </w:rPr>
        <w:t>1.1.- Expertesa en matèria de Dret Laboral i de la Seguretat Social i Negociació col·lectiva per part de l’advocat destinat a l’execució del contracte.</w:t>
      </w:r>
    </w:p>
    <w:p w:rsidR="004551F4" w:rsidRPr="00C62A67" w:rsidRDefault="004551F4" w:rsidP="004551F4">
      <w:pPr>
        <w:pStyle w:val="Prrafodelista"/>
        <w:ind w:left="142" w:hanging="11"/>
        <w:jc w:val="both"/>
        <w:rPr>
          <w:rFonts w:ascii="Arial" w:hAnsi="Arial" w:cs="Arial"/>
          <w:b/>
          <w:sz w:val="22"/>
          <w:szCs w:val="22"/>
        </w:rPr>
      </w:pPr>
    </w:p>
    <w:p w:rsidR="004551F4" w:rsidRPr="00C62A67" w:rsidRDefault="004551F4" w:rsidP="004551F4">
      <w:pPr>
        <w:pStyle w:val="Prrafodelista"/>
        <w:ind w:left="11" w:hanging="11"/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 xml:space="preserve">S’aportarà una memòria descriptiva de l’experiència de l’advocat, el </w:t>
      </w:r>
      <w:proofErr w:type="spellStart"/>
      <w:r w:rsidRPr="00C62A67">
        <w:rPr>
          <w:rFonts w:ascii="Arial" w:hAnsi="Arial" w:cs="Arial"/>
          <w:i/>
          <w:sz w:val="22"/>
          <w:szCs w:val="22"/>
        </w:rPr>
        <w:t>curriculum</w:t>
      </w:r>
      <w:proofErr w:type="spellEnd"/>
      <w:r w:rsidRPr="00C62A6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62A67">
        <w:rPr>
          <w:rFonts w:ascii="Arial" w:hAnsi="Arial" w:cs="Arial"/>
          <w:i/>
          <w:sz w:val="22"/>
          <w:szCs w:val="22"/>
        </w:rPr>
        <w:t>vitae</w:t>
      </w:r>
      <w:proofErr w:type="spellEnd"/>
      <w:r w:rsidRPr="00C62A67">
        <w:rPr>
          <w:rFonts w:ascii="Arial" w:hAnsi="Arial" w:cs="Arial"/>
          <w:sz w:val="22"/>
          <w:szCs w:val="22"/>
        </w:rPr>
        <w:t xml:space="preserve"> i la documentació que el licitador consideri adient on quedi reflectida l’</w:t>
      </w:r>
      <w:r w:rsidRPr="00C62A67">
        <w:rPr>
          <w:rFonts w:ascii="Arial" w:hAnsi="Arial" w:cs="Arial"/>
          <w:sz w:val="22"/>
          <w:szCs w:val="22"/>
          <w:u w:val="single"/>
        </w:rPr>
        <w:t>actuació personal en aquestes matèries per part de l’advocat  sènior</w:t>
      </w:r>
      <w:r w:rsidRPr="00C62A67">
        <w:rPr>
          <w:rFonts w:ascii="Arial" w:hAnsi="Arial" w:cs="Arial"/>
          <w:sz w:val="22"/>
          <w:szCs w:val="22"/>
        </w:rPr>
        <w:t xml:space="preserve"> que millori o complementi els requisits exigits en el PPT.</w:t>
      </w: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 xml:space="preserve">El licitador complimentarà la taula de puntuació amb una autoavaluació de la seva oferta i l’acompanyarà de la documentació necessària per a la seva validació, valorant-se únicament les experiències en la que el lletrat/da </w:t>
      </w:r>
      <w:r w:rsidR="00D83816" w:rsidRPr="00C62A67">
        <w:rPr>
          <w:rFonts w:ascii="Arial" w:hAnsi="Arial" w:cs="Arial"/>
          <w:sz w:val="22"/>
          <w:szCs w:val="22"/>
        </w:rPr>
        <w:t>hagi</w:t>
      </w:r>
      <w:r w:rsidRPr="00C62A67">
        <w:rPr>
          <w:rFonts w:ascii="Arial" w:hAnsi="Arial" w:cs="Arial"/>
          <w:sz w:val="22"/>
          <w:szCs w:val="22"/>
        </w:rPr>
        <w:t xml:space="preserve"> intervingut com a director lletrat de la negociació, caldrà aportar les dades d</w:t>
      </w:r>
      <w:r w:rsidR="00D83816">
        <w:rPr>
          <w:rFonts w:ascii="Arial" w:hAnsi="Arial" w:cs="Arial"/>
          <w:sz w:val="22"/>
          <w:szCs w:val="22"/>
        </w:rPr>
        <w:t>e la negociació o certificat emè</w:t>
      </w:r>
      <w:r w:rsidRPr="00C62A67">
        <w:rPr>
          <w:rFonts w:ascii="Arial" w:hAnsi="Arial" w:cs="Arial"/>
          <w:sz w:val="22"/>
          <w:szCs w:val="22"/>
        </w:rPr>
        <w:t xml:space="preserve">s per la entitat. La puntuació que atorgui SEM en aquest criteri no ha de coincidir necessàriament amb l’autoavaluació realitzada pel licitador. </w:t>
      </w:r>
    </w:p>
    <w:p w:rsidR="004551F4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p w:rsidR="00D83816" w:rsidRDefault="00D83816" w:rsidP="004551F4">
      <w:pPr>
        <w:jc w:val="both"/>
        <w:rPr>
          <w:rFonts w:ascii="Arial" w:hAnsi="Arial" w:cs="Arial"/>
          <w:sz w:val="22"/>
          <w:szCs w:val="22"/>
        </w:rPr>
      </w:pPr>
    </w:p>
    <w:p w:rsidR="00D83816" w:rsidRDefault="00D83816" w:rsidP="004551F4">
      <w:pPr>
        <w:jc w:val="both"/>
        <w:rPr>
          <w:rFonts w:ascii="Arial" w:hAnsi="Arial" w:cs="Arial"/>
          <w:sz w:val="22"/>
          <w:szCs w:val="22"/>
        </w:rPr>
      </w:pPr>
    </w:p>
    <w:p w:rsidR="00D83816" w:rsidRPr="00C62A67" w:rsidRDefault="00D83816" w:rsidP="004551F4">
      <w:pPr>
        <w:jc w:val="both"/>
        <w:rPr>
          <w:rFonts w:ascii="Arial" w:hAnsi="Arial" w:cs="Arial"/>
          <w:sz w:val="22"/>
          <w:szCs w:val="22"/>
        </w:rPr>
      </w:pP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6091"/>
        <w:gridCol w:w="2409"/>
      </w:tblGrid>
      <w:tr w:rsidR="004551F4" w:rsidRPr="00C62A67" w:rsidTr="00D83816">
        <w:tc>
          <w:tcPr>
            <w:tcW w:w="6091" w:type="dxa"/>
            <w:vAlign w:val="center"/>
          </w:tcPr>
          <w:p w:rsidR="004551F4" w:rsidRPr="00C62A67" w:rsidRDefault="004551F4" w:rsidP="006956D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  <w:r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Experiències acreditables àmbit negociació col·lectiva (màxim 1</w:t>
            </w:r>
            <w:r w:rsidR="006956D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  <w:r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punts)</w:t>
            </w:r>
          </w:p>
        </w:tc>
        <w:tc>
          <w:tcPr>
            <w:tcW w:w="2409" w:type="dxa"/>
            <w:vAlign w:val="center"/>
          </w:tcPr>
          <w:p w:rsidR="004551F4" w:rsidRPr="00C62A67" w:rsidRDefault="00D83816" w:rsidP="00D838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Indicar número de cada experiència</w:t>
            </w:r>
            <w:r w:rsidR="004551F4"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551F4" w:rsidRPr="00C62A67" w:rsidTr="00D83816">
        <w:tc>
          <w:tcPr>
            <w:tcW w:w="6091" w:type="dxa"/>
          </w:tcPr>
          <w:p w:rsidR="004551F4" w:rsidRPr="00C62A67" w:rsidRDefault="004551F4" w:rsidP="00E279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Experiència acreditable àmbit negociació col·lectiva en convenis col·lectius àmbit sanitar</w:t>
            </w:r>
            <w:r w:rsidR="006956D1">
              <w:rPr>
                <w:rFonts w:ascii="Arial" w:hAnsi="Arial" w:cs="Arial"/>
                <w:color w:val="000000"/>
                <w:sz w:val="22"/>
                <w:szCs w:val="22"/>
              </w:rPr>
              <w:t>i en els darrers 4 anys (màxim 7</w:t>
            </w: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 punts) </w:t>
            </w:r>
          </w:p>
          <w:p w:rsidR="004551F4" w:rsidRPr="00C62A67" w:rsidRDefault="004551F4" w:rsidP="00FE5D51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Per conveni sectorial 1 punts</w:t>
            </w:r>
          </w:p>
          <w:p w:rsidR="004551F4" w:rsidRPr="00C62A67" w:rsidRDefault="004551F4" w:rsidP="00FE5D51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Per conveni inferior a sectorial 0.5 punts</w:t>
            </w:r>
          </w:p>
          <w:p w:rsidR="004551F4" w:rsidRPr="00C62A67" w:rsidRDefault="004551F4" w:rsidP="00FE5D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742E54" w:rsidRDefault="00742E54" w:rsidP="00742E54">
            <w:pPr>
              <w:pStyle w:val="Prrafodelista"/>
              <w:ind w:left="175"/>
              <w:rPr>
                <w:rFonts w:ascii="Arial" w:hAnsi="Arial" w:cs="Arial"/>
                <w:sz w:val="22"/>
                <w:szCs w:val="22"/>
              </w:rPr>
            </w:pPr>
          </w:p>
          <w:p w:rsidR="004551F4" w:rsidRDefault="00742E54" w:rsidP="00742E54">
            <w:pPr>
              <w:pStyle w:val="Prrafodelista"/>
              <w:numPr>
                <w:ilvl w:val="0"/>
                <w:numId w:val="46"/>
              </w:numPr>
              <w:ind w:left="175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Conveni sectorial:</w:t>
            </w:r>
          </w:p>
          <w:p w:rsidR="00742E54" w:rsidRDefault="00742E54" w:rsidP="00742E54">
            <w:pPr>
              <w:pStyle w:val="Prrafodelista"/>
              <w:ind w:left="175"/>
              <w:rPr>
                <w:rFonts w:ascii="Arial" w:hAnsi="Arial" w:cs="Arial"/>
                <w:sz w:val="22"/>
                <w:szCs w:val="22"/>
              </w:rPr>
            </w:pPr>
          </w:p>
          <w:p w:rsidR="00742E54" w:rsidRPr="00742E54" w:rsidRDefault="00742E54" w:rsidP="00742E54">
            <w:pPr>
              <w:pStyle w:val="Prrafodelista"/>
              <w:numPr>
                <w:ilvl w:val="0"/>
                <w:numId w:val="46"/>
              </w:numPr>
              <w:ind w:left="175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Conveni inferior a sectorial:</w:t>
            </w:r>
          </w:p>
        </w:tc>
      </w:tr>
      <w:tr w:rsidR="004551F4" w:rsidRPr="00C62A67" w:rsidTr="00D83816">
        <w:tc>
          <w:tcPr>
            <w:tcW w:w="6091" w:type="dxa"/>
          </w:tcPr>
          <w:p w:rsidR="004551F4" w:rsidRPr="00C62A67" w:rsidRDefault="004551F4" w:rsidP="006956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Procediments judicials col·lectius en l’àmbit sanitari en els darrers 4 anys (1 punt per procediment màxim </w:t>
            </w:r>
            <w:r w:rsidR="006956D1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 punts)</w:t>
            </w:r>
          </w:p>
        </w:tc>
        <w:tc>
          <w:tcPr>
            <w:tcW w:w="2409" w:type="dxa"/>
          </w:tcPr>
          <w:p w:rsidR="004551F4" w:rsidRPr="00C62A67" w:rsidRDefault="004551F4" w:rsidP="00FE5D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1F4" w:rsidRPr="00C62A67" w:rsidTr="00D83816">
        <w:tc>
          <w:tcPr>
            <w:tcW w:w="6091" w:type="dxa"/>
          </w:tcPr>
          <w:p w:rsidR="004551F4" w:rsidRPr="00C62A67" w:rsidRDefault="004551F4" w:rsidP="00FE5D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Processos de conflicte col·lectiu i de mediació en àmbit sanitari, en els darrers 4 anys</w:t>
            </w:r>
            <w:r w:rsidR="006956D1">
              <w:rPr>
                <w:rFonts w:ascii="Arial" w:hAnsi="Arial" w:cs="Arial"/>
                <w:color w:val="000000"/>
                <w:sz w:val="22"/>
                <w:szCs w:val="22"/>
              </w:rPr>
              <w:t xml:space="preserve"> (0.25 per procés amb un màxim 4</w:t>
            </w: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 punts)</w:t>
            </w:r>
          </w:p>
        </w:tc>
        <w:tc>
          <w:tcPr>
            <w:tcW w:w="2409" w:type="dxa"/>
          </w:tcPr>
          <w:p w:rsidR="004551F4" w:rsidRPr="00C62A67" w:rsidRDefault="004551F4" w:rsidP="00FE5D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1F4" w:rsidRPr="00C62A67" w:rsidTr="00D83816">
        <w:tc>
          <w:tcPr>
            <w:tcW w:w="6091" w:type="dxa"/>
            <w:vAlign w:val="center"/>
          </w:tcPr>
          <w:p w:rsidR="004551F4" w:rsidRPr="00C62A67" w:rsidRDefault="004551F4" w:rsidP="00E2796F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d'experiències acreditables per l'empresa licitadora</w:t>
            </w:r>
          </w:p>
        </w:tc>
        <w:tc>
          <w:tcPr>
            <w:tcW w:w="2409" w:type="dxa"/>
            <w:vAlign w:val="center"/>
          </w:tcPr>
          <w:p w:rsidR="004551F4" w:rsidRPr="00C62A67" w:rsidRDefault="004551F4" w:rsidP="00FE5D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p w:rsidR="004551F4" w:rsidRPr="00C62A67" w:rsidRDefault="004551F4" w:rsidP="004551F4">
      <w:pPr>
        <w:jc w:val="both"/>
        <w:rPr>
          <w:rFonts w:ascii="Arial" w:hAnsi="Arial" w:cs="Arial"/>
          <w:b/>
          <w:sz w:val="22"/>
          <w:szCs w:val="22"/>
        </w:rPr>
      </w:pPr>
      <w:r w:rsidRPr="00C62A67">
        <w:rPr>
          <w:rFonts w:ascii="Arial" w:hAnsi="Arial" w:cs="Arial"/>
          <w:b/>
          <w:sz w:val="22"/>
          <w:szCs w:val="22"/>
        </w:rPr>
        <w:t>1.2.-Expertesa en matèria de Dret Laboral i de la Seguretat Social i administració de personal per part de l’advocat destinat al contracte.</w:t>
      </w:r>
    </w:p>
    <w:p w:rsidR="004551F4" w:rsidRPr="00C62A67" w:rsidRDefault="004551F4" w:rsidP="004551F4">
      <w:pPr>
        <w:pStyle w:val="Prrafodelista"/>
        <w:ind w:left="1800"/>
        <w:rPr>
          <w:rFonts w:ascii="Arial" w:hAnsi="Arial" w:cs="Arial"/>
          <w:b/>
          <w:sz w:val="22"/>
          <w:szCs w:val="22"/>
        </w:rPr>
      </w:pP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 xml:space="preserve">S’aportarà memòria descriptiva de l’experiència de l’advocat, el </w:t>
      </w:r>
      <w:r w:rsidR="00E2796F" w:rsidRPr="005872C6">
        <w:rPr>
          <w:rFonts w:ascii="Arial" w:hAnsi="Arial" w:cs="Arial"/>
          <w:i/>
          <w:sz w:val="22"/>
          <w:szCs w:val="22"/>
        </w:rPr>
        <w:t>currículum</w:t>
      </w:r>
      <w:r w:rsidRPr="005872C6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5872C6">
        <w:rPr>
          <w:rFonts w:ascii="Arial" w:hAnsi="Arial" w:cs="Arial"/>
          <w:i/>
          <w:sz w:val="22"/>
          <w:szCs w:val="22"/>
        </w:rPr>
        <w:t>vitae</w:t>
      </w:r>
      <w:proofErr w:type="spellEnd"/>
      <w:r w:rsidRPr="00C62A67">
        <w:rPr>
          <w:rFonts w:ascii="Arial" w:hAnsi="Arial" w:cs="Arial"/>
          <w:sz w:val="22"/>
          <w:szCs w:val="22"/>
        </w:rPr>
        <w:t xml:space="preserve"> i la documentació que el licitador consideri adient i on quedi reflectida </w:t>
      </w:r>
      <w:r w:rsidRPr="00C62A67">
        <w:rPr>
          <w:rFonts w:ascii="Arial" w:hAnsi="Arial" w:cs="Arial"/>
          <w:sz w:val="22"/>
          <w:szCs w:val="22"/>
          <w:u w:val="single"/>
        </w:rPr>
        <w:t>l’actuació personal en aquestes matèries per part de l’advocat.</w:t>
      </w: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 xml:space="preserve">El licitador complimentarà la taula de puntuació amb una autoavaluació de la seva oferta i l’acompanyarà de la documentació necessària per a la seva validació, valorant-se únicament les experiències en la que el lletrat/da </w:t>
      </w:r>
      <w:r w:rsidR="00E2796F" w:rsidRPr="00C62A67">
        <w:rPr>
          <w:rFonts w:ascii="Arial" w:hAnsi="Arial" w:cs="Arial"/>
          <w:sz w:val="22"/>
          <w:szCs w:val="22"/>
        </w:rPr>
        <w:t>haguí</w:t>
      </w:r>
      <w:r w:rsidRPr="00C62A67">
        <w:rPr>
          <w:rFonts w:ascii="Arial" w:hAnsi="Arial" w:cs="Arial"/>
          <w:sz w:val="22"/>
          <w:szCs w:val="22"/>
        </w:rPr>
        <w:t xml:space="preserve"> intervingut com a director lletrat de la negociació, caldrà aportar les dades de la negociació o certificat emes per la entitat. La puntuació que atorgui SEM en aquest criteri no ha de coincidir necessàriament amb l’autoavaluació realitzada pel licitador. </w:t>
      </w:r>
    </w:p>
    <w:p w:rsidR="004551F4" w:rsidRPr="00C62A67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07"/>
        <w:gridCol w:w="2410"/>
      </w:tblGrid>
      <w:tr w:rsidR="004551F4" w:rsidRPr="00C62A67" w:rsidTr="00D83816">
        <w:tc>
          <w:tcPr>
            <w:tcW w:w="5807" w:type="dxa"/>
            <w:vAlign w:val="center"/>
          </w:tcPr>
          <w:p w:rsidR="004551F4" w:rsidRPr="00C62A67" w:rsidRDefault="004551F4" w:rsidP="006956D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Experiències acreditables àmbit administració de personal (màxim 1</w:t>
            </w:r>
            <w:r w:rsidR="006956D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  <w:r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punts)</w:t>
            </w:r>
          </w:p>
        </w:tc>
        <w:tc>
          <w:tcPr>
            <w:tcW w:w="2410" w:type="dxa"/>
            <w:vAlign w:val="center"/>
          </w:tcPr>
          <w:p w:rsidR="004551F4" w:rsidRPr="00C62A67" w:rsidRDefault="00D83816" w:rsidP="006956D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Indicar número de cada experiència</w:t>
            </w:r>
            <w:r w:rsidR="004551F4"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551F4" w:rsidRPr="00C62A67" w:rsidTr="00D83816">
        <w:tc>
          <w:tcPr>
            <w:tcW w:w="5807" w:type="dxa"/>
          </w:tcPr>
          <w:p w:rsidR="004551F4" w:rsidRPr="00C62A67" w:rsidRDefault="004551F4" w:rsidP="006956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Procediments judicials individuals en àmbit sanitari en els darrers 4 anys (0.5 punts per procediment màxim 1</w:t>
            </w:r>
            <w:r w:rsidR="006956D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 punts)</w:t>
            </w:r>
          </w:p>
        </w:tc>
        <w:tc>
          <w:tcPr>
            <w:tcW w:w="2410" w:type="dxa"/>
          </w:tcPr>
          <w:p w:rsidR="004551F4" w:rsidRPr="00C62A67" w:rsidRDefault="004551F4" w:rsidP="00FE5D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1F4" w:rsidRPr="00C62A67" w:rsidTr="00D83816">
        <w:tc>
          <w:tcPr>
            <w:tcW w:w="5807" w:type="dxa"/>
            <w:vAlign w:val="center"/>
          </w:tcPr>
          <w:p w:rsidR="004551F4" w:rsidRPr="00C62A67" w:rsidRDefault="004551F4" w:rsidP="00FE5D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Inspeccions de treball en àmbit sanitari en els darrers 4 anys</w:t>
            </w:r>
            <w:r w:rsidR="006956D1">
              <w:rPr>
                <w:rFonts w:ascii="Arial" w:hAnsi="Arial" w:cs="Arial"/>
                <w:color w:val="000000"/>
                <w:sz w:val="22"/>
                <w:szCs w:val="22"/>
              </w:rPr>
              <w:t xml:space="preserve"> (0.5 punts per actuació màxim 5</w:t>
            </w: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 punts) </w:t>
            </w:r>
          </w:p>
        </w:tc>
        <w:tc>
          <w:tcPr>
            <w:tcW w:w="2410" w:type="dxa"/>
          </w:tcPr>
          <w:p w:rsidR="004551F4" w:rsidRPr="00C62A67" w:rsidRDefault="004551F4" w:rsidP="00FE5D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1F4" w:rsidRPr="00C62A67" w:rsidTr="00D83816">
        <w:tc>
          <w:tcPr>
            <w:tcW w:w="5807" w:type="dxa"/>
            <w:vAlign w:val="center"/>
          </w:tcPr>
          <w:p w:rsidR="004551F4" w:rsidRPr="00C62A67" w:rsidRDefault="004551F4" w:rsidP="00E279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Experiència acreditada en la negociació i implementació de Plans d’igualtat en els darrers 4 anys en àmbit sanitari (màxim </w:t>
            </w:r>
            <w:r w:rsidR="006956D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 xml:space="preserve"> punts)</w:t>
            </w:r>
          </w:p>
          <w:p w:rsidR="004551F4" w:rsidRPr="00C62A67" w:rsidRDefault="004551F4" w:rsidP="00FE5D51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color w:val="000000"/>
                <w:sz w:val="22"/>
                <w:szCs w:val="22"/>
              </w:rPr>
              <w:t>Per intervenció en Pla d’Igualtat 0,25 punts</w:t>
            </w:r>
          </w:p>
        </w:tc>
        <w:tc>
          <w:tcPr>
            <w:tcW w:w="2410" w:type="dxa"/>
          </w:tcPr>
          <w:p w:rsidR="004551F4" w:rsidRPr="00C62A67" w:rsidRDefault="004551F4" w:rsidP="00FE5D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51F4" w:rsidRPr="00C62A67" w:rsidTr="00D83816">
        <w:tc>
          <w:tcPr>
            <w:tcW w:w="5807" w:type="dxa"/>
            <w:vAlign w:val="center"/>
          </w:tcPr>
          <w:p w:rsidR="004551F4" w:rsidRPr="00C62A67" w:rsidRDefault="004551F4" w:rsidP="00FE5D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62A6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 d'experiències acreditables per l'empresa licitadora</w:t>
            </w:r>
          </w:p>
        </w:tc>
        <w:tc>
          <w:tcPr>
            <w:tcW w:w="2410" w:type="dxa"/>
            <w:vAlign w:val="center"/>
          </w:tcPr>
          <w:p w:rsidR="004551F4" w:rsidRPr="00C62A67" w:rsidRDefault="004551F4" w:rsidP="00FE5D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551F4" w:rsidRDefault="004551F4" w:rsidP="004551F4">
      <w:pPr>
        <w:jc w:val="both"/>
        <w:rPr>
          <w:rFonts w:ascii="Arial" w:hAnsi="Arial" w:cs="Arial"/>
          <w:sz w:val="22"/>
          <w:szCs w:val="22"/>
        </w:rPr>
      </w:pPr>
    </w:p>
    <w:p w:rsidR="00335A81" w:rsidRDefault="00335A81" w:rsidP="004551F4">
      <w:pPr>
        <w:jc w:val="both"/>
        <w:rPr>
          <w:rFonts w:ascii="Arial" w:hAnsi="Arial" w:cs="Arial"/>
          <w:b/>
          <w:sz w:val="22"/>
          <w:szCs w:val="22"/>
        </w:rPr>
      </w:pPr>
    </w:p>
    <w:p w:rsidR="00335A81" w:rsidRPr="00C62A67" w:rsidRDefault="00335A81" w:rsidP="004551F4">
      <w:pPr>
        <w:jc w:val="both"/>
        <w:rPr>
          <w:rFonts w:ascii="Arial" w:hAnsi="Arial" w:cs="Arial"/>
          <w:sz w:val="22"/>
          <w:szCs w:val="22"/>
        </w:rPr>
      </w:pPr>
      <w:r w:rsidRPr="00FE7621">
        <w:rPr>
          <w:rFonts w:ascii="Arial" w:hAnsi="Arial" w:cs="Arial"/>
          <w:b/>
          <w:sz w:val="22"/>
          <w:szCs w:val="22"/>
        </w:rPr>
        <w:t>1.3. Anys d’experiència addicional del lletrat destinat a l’execuci</w:t>
      </w:r>
      <w:r>
        <w:rPr>
          <w:rFonts w:ascii="Arial" w:hAnsi="Arial" w:cs="Arial"/>
          <w:b/>
          <w:sz w:val="22"/>
          <w:szCs w:val="22"/>
        </w:rPr>
        <w:t>ó del contracte</w:t>
      </w:r>
      <w:r w:rsidR="00D83816">
        <w:rPr>
          <w:rFonts w:ascii="Arial" w:hAnsi="Arial" w:cs="Arial"/>
          <w:b/>
          <w:sz w:val="22"/>
          <w:szCs w:val="22"/>
        </w:rPr>
        <w:t xml:space="preserve"> (màxim 15 punts)</w:t>
      </w:r>
      <w:r w:rsidRPr="00FE7621">
        <w:rPr>
          <w:rFonts w:ascii="Arial" w:hAnsi="Arial" w:cs="Arial"/>
          <w:b/>
          <w:sz w:val="22"/>
          <w:szCs w:val="22"/>
        </w:rPr>
        <w:t>.</w:t>
      </w:r>
    </w:p>
    <w:p w:rsidR="00971C1E" w:rsidRDefault="00971C1E" w:rsidP="00971C1E">
      <w:pPr>
        <w:jc w:val="both"/>
        <w:rPr>
          <w:rFonts w:ascii="Arial" w:hAnsi="Arial" w:cs="Arial"/>
          <w:sz w:val="22"/>
          <w:szCs w:val="22"/>
        </w:rPr>
      </w:pPr>
    </w:p>
    <w:p w:rsidR="00971C1E" w:rsidRPr="00C62A67" w:rsidRDefault="00D83816" w:rsidP="00971C1E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S’atorgaran </w:t>
      </w:r>
      <w:r w:rsidR="00971C1E" w:rsidRPr="00971C1E">
        <w:rPr>
          <w:rFonts w:ascii="Arial" w:hAnsi="Arial" w:cs="Arial"/>
          <w:sz w:val="22"/>
          <w:szCs w:val="22"/>
        </w:rPr>
        <w:t>1,5 punts per c</w:t>
      </w:r>
      <w:r w:rsidR="00971C1E" w:rsidRPr="00C62A67">
        <w:rPr>
          <w:rFonts w:ascii="Arial" w:hAnsi="Arial" w:cs="Arial"/>
          <w:sz w:val="22"/>
          <w:szCs w:val="22"/>
        </w:rPr>
        <w:t>ada any d’experiència professional addicional al mínim de  (10) anys exigits com a solvència tècnica per l’advocat que cal adscriure a l’execució del contracte. Es considera que a més anys d’exercici en la matèria s’assegura una millora de</w:t>
      </w:r>
      <w:r w:rsidR="00971C1E">
        <w:rPr>
          <w:rFonts w:ascii="Arial" w:hAnsi="Arial" w:cs="Arial"/>
          <w:sz w:val="22"/>
          <w:szCs w:val="22"/>
        </w:rPr>
        <w:t>fensa dels interessos de SEM</w:t>
      </w:r>
      <w:r w:rsidR="00971C1E" w:rsidRPr="00C62A67">
        <w:rPr>
          <w:rFonts w:ascii="Arial" w:hAnsi="Arial" w:cs="Arial"/>
          <w:sz w:val="22"/>
          <w:szCs w:val="22"/>
        </w:rPr>
        <w:t xml:space="preserve"> en la prestació objecte del contracte.</w:t>
      </w:r>
      <w:bookmarkStart w:id="0" w:name="_GoBack"/>
      <w:bookmarkEnd w:id="0"/>
    </w:p>
    <w:p w:rsidR="00971C1E" w:rsidRDefault="00971C1E" w:rsidP="00971C1E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 xml:space="preserve">L’experiència professional s’acreditarà mitjançant una declaració responsable en la que s’indiqui el nom i cognoms de l’advocat, els anys d’experiència que es poden acreditar, acompanyat d’un document on s’indiqui separadament cada període d’experiència considerat, amb les dates d’inici i fi dels períodes considerats, així com l’empresa ocupadora, amb indicació del departament o àrea on s’ha desenvolupat el treball i les funcions que es tenien assignades. S’inclourà també, la suma total de </w:t>
      </w:r>
      <w:r>
        <w:rPr>
          <w:rFonts w:ascii="Arial" w:hAnsi="Arial" w:cs="Arial"/>
          <w:sz w:val="22"/>
          <w:szCs w:val="22"/>
        </w:rPr>
        <w:t>anys sencers treb</w:t>
      </w:r>
      <w:r w:rsidRPr="00C62A67">
        <w:rPr>
          <w:rFonts w:ascii="Arial" w:hAnsi="Arial" w:cs="Arial"/>
          <w:sz w:val="22"/>
          <w:szCs w:val="22"/>
        </w:rPr>
        <w:t>allats</w:t>
      </w:r>
      <w:r>
        <w:rPr>
          <w:rFonts w:ascii="Arial" w:hAnsi="Arial" w:cs="Arial"/>
          <w:sz w:val="22"/>
          <w:szCs w:val="22"/>
        </w:rPr>
        <w:t>,  no computant períodes inferiors a l’any.</w:t>
      </w:r>
    </w:p>
    <w:p w:rsidR="004551F4" w:rsidRDefault="004551F4" w:rsidP="00A33585">
      <w:pPr>
        <w:spacing w:line="320" w:lineRule="exact"/>
        <w:jc w:val="both"/>
        <w:rPr>
          <w:rFonts w:ascii="Arial" w:eastAsiaTheme="minorHAnsi" w:hAnsi="Arial" w:cs="Arial"/>
          <w:b/>
          <w:iCs/>
          <w:sz w:val="22"/>
          <w:szCs w:val="22"/>
          <w:u w:val="single"/>
          <w:lang w:eastAsia="en-US"/>
        </w:rPr>
      </w:pPr>
    </w:p>
    <w:p w:rsidR="007256A4" w:rsidRPr="00C62A67" w:rsidRDefault="007256A4" w:rsidP="00A33585">
      <w:pPr>
        <w:spacing w:line="320" w:lineRule="exact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332FA1" w:rsidRPr="00C62A67" w:rsidRDefault="00332FA1" w:rsidP="00332FA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:rsidR="00332FA1" w:rsidRPr="00C62A67" w:rsidRDefault="00332FA1" w:rsidP="00332FA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:rsidR="00332FA1" w:rsidRPr="00C62A67" w:rsidRDefault="00332FA1" w:rsidP="00332FA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:rsidR="00332FA1" w:rsidRPr="00C62A67" w:rsidRDefault="00332FA1" w:rsidP="00332FA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>I per què consti, signo aquesta oferta econòmica.</w:t>
      </w:r>
    </w:p>
    <w:p w:rsidR="00332FA1" w:rsidRPr="00C62A67" w:rsidRDefault="00332FA1" w:rsidP="00332FA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C62A67">
        <w:rPr>
          <w:rFonts w:ascii="Arial" w:hAnsi="Arial" w:cs="Arial"/>
          <w:sz w:val="22"/>
          <w:szCs w:val="22"/>
        </w:rPr>
        <w:t>(lloc i data )</w:t>
      </w:r>
    </w:p>
    <w:p w:rsidR="00332FA1" w:rsidRPr="00C62A67" w:rsidRDefault="00D83816" w:rsidP="00332FA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Signatura del licitador </w:t>
      </w:r>
      <w:r w:rsidR="00332FA1" w:rsidRPr="00C62A67">
        <w:rPr>
          <w:rFonts w:ascii="Arial" w:hAnsi="Arial" w:cs="Arial"/>
          <w:sz w:val="22"/>
          <w:szCs w:val="22"/>
        </w:rPr>
        <w:t>o de l’apoderat</w:t>
      </w:r>
    </w:p>
    <w:p w:rsidR="00332FA1" w:rsidRPr="00C62A67" w:rsidRDefault="00332FA1" w:rsidP="00332FA1">
      <w:pPr>
        <w:ind w:left="284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ED0065" w:rsidRPr="00C62A67" w:rsidRDefault="00ED0065" w:rsidP="00A33585">
      <w:pPr>
        <w:spacing w:line="320" w:lineRule="exact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ED0065" w:rsidRPr="00C62A67" w:rsidRDefault="00ED0065" w:rsidP="00A33585">
      <w:pPr>
        <w:spacing w:line="320" w:lineRule="exact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:rsidR="0017562E" w:rsidRPr="00C62A67" w:rsidRDefault="0017562E" w:rsidP="00A33585">
      <w:pPr>
        <w:spacing w:line="320" w:lineRule="exact"/>
        <w:rPr>
          <w:rFonts w:ascii="Arial" w:hAnsi="Arial" w:cs="Arial"/>
          <w:sz w:val="22"/>
          <w:szCs w:val="22"/>
        </w:rPr>
      </w:pPr>
    </w:p>
    <w:sectPr w:rsidR="0017562E" w:rsidRPr="00C62A6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9AC" w:rsidRDefault="004F69AC" w:rsidP="0044069B">
      <w:r>
        <w:separator/>
      </w:r>
    </w:p>
  </w:endnote>
  <w:endnote w:type="continuationSeparator" w:id="0">
    <w:p w:rsidR="004F69AC" w:rsidRDefault="004F69AC" w:rsidP="0044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157525"/>
      <w:docPartObj>
        <w:docPartGallery w:val="Page Numbers (Bottom of Page)"/>
        <w:docPartUnique/>
      </w:docPartObj>
    </w:sdtPr>
    <w:sdtEndPr/>
    <w:sdtContent>
      <w:p w:rsidR="004F69AC" w:rsidRDefault="004F69A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DA7" w:rsidRPr="001D6DA7">
          <w:rPr>
            <w:noProof/>
            <w:lang w:val="es-ES"/>
          </w:rPr>
          <w:t>3</w:t>
        </w:r>
        <w:r>
          <w:fldChar w:fldCharType="end"/>
        </w:r>
      </w:p>
    </w:sdtContent>
  </w:sdt>
  <w:p w:rsidR="004F69AC" w:rsidRDefault="004F69AC">
    <w:pPr>
      <w:pStyle w:val="Piedepgina"/>
    </w:pPr>
    <w:r>
      <w:rPr>
        <w:noProof/>
      </w:rPr>
      <w:drawing>
        <wp:inline distT="0" distB="0" distL="0" distR="0" wp14:anchorId="0A2466FA" wp14:editId="4D5164F4">
          <wp:extent cx="1256030" cy="323215"/>
          <wp:effectExtent l="0" t="0" r="1270" b="63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9AC" w:rsidRDefault="004F69AC" w:rsidP="0044069B">
      <w:r>
        <w:separator/>
      </w:r>
    </w:p>
  </w:footnote>
  <w:footnote w:type="continuationSeparator" w:id="0">
    <w:p w:rsidR="004F69AC" w:rsidRDefault="004F69AC" w:rsidP="00440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9AC" w:rsidRDefault="004F69AC">
    <w:pPr>
      <w:pStyle w:val="Encabezado"/>
    </w:pPr>
    <w:r>
      <w:rPr>
        <w:noProof/>
        <w:color w:val="8EBCF9"/>
        <w:sz w:val="52"/>
        <w:szCs w:val="72"/>
      </w:rPr>
      <w:drawing>
        <wp:anchor distT="0" distB="0" distL="114300" distR="114300" simplePos="0" relativeHeight="251658240" behindDoc="1" locked="0" layoutInCell="1" allowOverlap="1" wp14:anchorId="04AD509C" wp14:editId="5E009044">
          <wp:simplePos x="0" y="0"/>
          <wp:positionH relativeFrom="margin">
            <wp:posOffset>-635</wp:posOffset>
          </wp:positionH>
          <wp:positionV relativeFrom="paragraph">
            <wp:posOffset>-4960</wp:posOffset>
          </wp:positionV>
          <wp:extent cx="2303780" cy="32321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arm_salut_EM_20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80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1FC11CF"/>
    <w:multiLevelType w:val="hybridMultilevel"/>
    <w:tmpl w:val="1A875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ED1655"/>
    <w:multiLevelType w:val="hybridMultilevel"/>
    <w:tmpl w:val="BA26ED48"/>
    <w:lvl w:ilvl="0" w:tplc="A03462A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0DE"/>
    <w:multiLevelType w:val="hybridMultilevel"/>
    <w:tmpl w:val="EDBCF7BA"/>
    <w:lvl w:ilvl="0" w:tplc="440E63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D4D84"/>
    <w:multiLevelType w:val="hybridMultilevel"/>
    <w:tmpl w:val="0D1C4300"/>
    <w:lvl w:ilvl="0" w:tplc="7EBEE0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30728B"/>
    <w:multiLevelType w:val="hybridMultilevel"/>
    <w:tmpl w:val="58A2AE2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02AC0"/>
    <w:multiLevelType w:val="hybridMultilevel"/>
    <w:tmpl w:val="8CC61A2C"/>
    <w:lvl w:ilvl="0" w:tplc="5CF808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62E3B"/>
    <w:multiLevelType w:val="hybridMultilevel"/>
    <w:tmpl w:val="79FAF4AC"/>
    <w:lvl w:ilvl="0" w:tplc="B2307492">
      <w:start w:val="1"/>
      <w:numFmt w:val="bullet"/>
      <w:lvlText w:val="-"/>
      <w:lvlJc w:val="left"/>
      <w:rPr>
        <w:rFonts w:ascii="Calibri" w:eastAsia="Times New Roman" w:hAnsi="Calibri" w:cs="Tahom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08830BE"/>
    <w:multiLevelType w:val="hybridMultilevel"/>
    <w:tmpl w:val="304ADE9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B1439"/>
    <w:multiLevelType w:val="hybridMultilevel"/>
    <w:tmpl w:val="1E6C66E0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3600"/>
    <w:multiLevelType w:val="hybridMultilevel"/>
    <w:tmpl w:val="A9D4DB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A5CF0"/>
    <w:multiLevelType w:val="hybridMultilevel"/>
    <w:tmpl w:val="DFD47E18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00812"/>
    <w:multiLevelType w:val="multilevel"/>
    <w:tmpl w:val="89646A34"/>
    <w:lvl w:ilvl="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2691348B"/>
    <w:multiLevelType w:val="hybridMultilevel"/>
    <w:tmpl w:val="F154CF38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CE8028B"/>
    <w:multiLevelType w:val="hybridMultilevel"/>
    <w:tmpl w:val="6EECB5A0"/>
    <w:lvl w:ilvl="0" w:tplc="040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B5589"/>
    <w:multiLevelType w:val="hybridMultilevel"/>
    <w:tmpl w:val="815E5CF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C1BEB"/>
    <w:multiLevelType w:val="hybridMultilevel"/>
    <w:tmpl w:val="7152CE70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3B0A99"/>
    <w:multiLevelType w:val="hybridMultilevel"/>
    <w:tmpl w:val="63C28F6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23F03"/>
    <w:multiLevelType w:val="hybridMultilevel"/>
    <w:tmpl w:val="8F40075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2265B"/>
    <w:multiLevelType w:val="hybridMultilevel"/>
    <w:tmpl w:val="AB845292"/>
    <w:lvl w:ilvl="0" w:tplc="8278D3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9481B"/>
    <w:multiLevelType w:val="hybridMultilevel"/>
    <w:tmpl w:val="E72C156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159AD"/>
    <w:multiLevelType w:val="hybridMultilevel"/>
    <w:tmpl w:val="4A1478D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F6A6B"/>
    <w:multiLevelType w:val="hybridMultilevel"/>
    <w:tmpl w:val="910E3C2A"/>
    <w:lvl w:ilvl="0" w:tplc="0403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B7E5CD7"/>
    <w:multiLevelType w:val="hybridMultilevel"/>
    <w:tmpl w:val="B9F6A158"/>
    <w:lvl w:ilvl="0" w:tplc="440E63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7AB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9859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CC9C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DAFD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CCC8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1C64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1EB9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7A3C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C6F0542"/>
    <w:multiLevelType w:val="hybridMultilevel"/>
    <w:tmpl w:val="304ADE9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42EA3"/>
    <w:multiLevelType w:val="hybridMultilevel"/>
    <w:tmpl w:val="6B80888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B3B84"/>
    <w:multiLevelType w:val="multilevel"/>
    <w:tmpl w:val="1146E8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6" w15:restartNumberingAfterBreak="0">
    <w:nsid w:val="4E7A6F9D"/>
    <w:multiLevelType w:val="hybridMultilevel"/>
    <w:tmpl w:val="41B63D7A"/>
    <w:lvl w:ilvl="0" w:tplc="080E5A5C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F344C47"/>
    <w:multiLevelType w:val="multilevel"/>
    <w:tmpl w:val="2A2AF9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50EC310A"/>
    <w:multiLevelType w:val="hybridMultilevel"/>
    <w:tmpl w:val="1B7268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C6AB2"/>
    <w:multiLevelType w:val="hybridMultilevel"/>
    <w:tmpl w:val="CE7ACDC0"/>
    <w:lvl w:ilvl="0" w:tplc="04030015">
      <w:start w:val="1"/>
      <w:numFmt w:val="upperLetter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B2416"/>
    <w:multiLevelType w:val="hybridMultilevel"/>
    <w:tmpl w:val="2A0441EC"/>
    <w:lvl w:ilvl="0" w:tplc="0403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583E00AE"/>
    <w:multiLevelType w:val="multilevel"/>
    <w:tmpl w:val="64906DF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9F12C7B"/>
    <w:multiLevelType w:val="hybridMultilevel"/>
    <w:tmpl w:val="3148EB7E"/>
    <w:lvl w:ilvl="0" w:tplc="040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C403A32"/>
    <w:multiLevelType w:val="hybridMultilevel"/>
    <w:tmpl w:val="F4BC7262"/>
    <w:lvl w:ilvl="0" w:tplc="8DCC3A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A07E2"/>
    <w:multiLevelType w:val="hybridMultilevel"/>
    <w:tmpl w:val="852A3C30"/>
    <w:lvl w:ilvl="0" w:tplc="8FECE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555FCE"/>
    <w:multiLevelType w:val="hybridMultilevel"/>
    <w:tmpl w:val="71B82608"/>
    <w:lvl w:ilvl="0" w:tplc="0403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0E6103B"/>
    <w:multiLevelType w:val="multilevel"/>
    <w:tmpl w:val="1146E8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7" w15:restartNumberingAfterBreak="0">
    <w:nsid w:val="62BF7B24"/>
    <w:multiLevelType w:val="hybridMultilevel"/>
    <w:tmpl w:val="C598DB3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A66F0"/>
    <w:multiLevelType w:val="hybridMultilevel"/>
    <w:tmpl w:val="4F028D38"/>
    <w:lvl w:ilvl="0" w:tplc="04030015">
      <w:start w:val="1"/>
      <w:numFmt w:val="upp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AB2E4A"/>
    <w:multiLevelType w:val="hybridMultilevel"/>
    <w:tmpl w:val="11B6D42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91784"/>
    <w:multiLevelType w:val="hybridMultilevel"/>
    <w:tmpl w:val="AB904A8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F24F29"/>
    <w:multiLevelType w:val="hybridMultilevel"/>
    <w:tmpl w:val="1E6C66E0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2E3E43"/>
    <w:multiLevelType w:val="hybridMultilevel"/>
    <w:tmpl w:val="9AA081D2"/>
    <w:lvl w:ilvl="0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 w15:restartNumberingAfterBreak="0">
    <w:nsid w:val="6AA634B9"/>
    <w:multiLevelType w:val="hybridMultilevel"/>
    <w:tmpl w:val="4DE003D8"/>
    <w:lvl w:ilvl="0" w:tplc="B51C75D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322CE2"/>
    <w:multiLevelType w:val="hybridMultilevel"/>
    <w:tmpl w:val="787CCC4C"/>
    <w:lvl w:ilvl="0" w:tplc="0403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31F20"/>
    <w:multiLevelType w:val="hybridMultilevel"/>
    <w:tmpl w:val="1E6C66E0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4"/>
  </w:num>
  <w:num w:numId="3">
    <w:abstractNumId w:val="43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4"/>
  </w:num>
  <w:num w:numId="9">
    <w:abstractNumId w:val="22"/>
  </w:num>
  <w:num w:numId="10">
    <w:abstractNumId w:val="41"/>
  </w:num>
  <w:num w:numId="11">
    <w:abstractNumId w:val="8"/>
  </w:num>
  <w:num w:numId="12">
    <w:abstractNumId w:val="45"/>
  </w:num>
  <w:num w:numId="13">
    <w:abstractNumId w:val="7"/>
  </w:num>
  <w:num w:numId="14">
    <w:abstractNumId w:val="40"/>
  </w:num>
  <w:num w:numId="15">
    <w:abstractNumId w:val="23"/>
  </w:num>
  <w:num w:numId="16">
    <w:abstractNumId w:val="39"/>
  </w:num>
  <w:num w:numId="17">
    <w:abstractNumId w:val="3"/>
  </w:num>
  <w:num w:numId="18">
    <w:abstractNumId w:val="12"/>
  </w:num>
  <w:num w:numId="19">
    <w:abstractNumId w:val="21"/>
  </w:num>
  <w:num w:numId="20">
    <w:abstractNumId w:val="15"/>
  </w:num>
  <w:num w:numId="21">
    <w:abstractNumId w:val="10"/>
  </w:num>
  <w:num w:numId="22">
    <w:abstractNumId w:val="20"/>
  </w:num>
  <w:num w:numId="23">
    <w:abstractNumId w:val="17"/>
  </w:num>
  <w:num w:numId="24">
    <w:abstractNumId w:val="13"/>
  </w:num>
  <w:num w:numId="25">
    <w:abstractNumId w:val="9"/>
  </w:num>
  <w:num w:numId="26">
    <w:abstractNumId w:val="32"/>
  </w:num>
  <w:num w:numId="27">
    <w:abstractNumId w:val="30"/>
  </w:num>
  <w:num w:numId="28">
    <w:abstractNumId w:val="28"/>
  </w:num>
  <w:num w:numId="29">
    <w:abstractNumId w:val="0"/>
  </w:num>
  <w:num w:numId="30">
    <w:abstractNumId w:val="35"/>
  </w:num>
  <w:num w:numId="31">
    <w:abstractNumId w:val="6"/>
  </w:num>
  <w:num w:numId="32">
    <w:abstractNumId w:val="2"/>
  </w:num>
  <w:num w:numId="33">
    <w:abstractNumId w:val="38"/>
  </w:num>
  <w:num w:numId="34">
    <w:abstractNumId w:val="26"/>
  </w:num>
  <w:num w:numId="35">
    <w:abstractNumId w:val="25"/>
  </w:num>
  <w:num w:numId="36">
    <w:abstractNumId w:val="36"/>
  </w:num>
  <w:num w:numId="37">
    <w:abstractNumId w:val="16"/>
  </w:num>
  <w:num w:numId="38">
    <w:abstractNumId w:val="24"/>
  </w:num>
  <w:num w:numId="39">
    <w:abstractNumId w:val="42"/>
  </w:num>
  <w:num w:numId="40">
    <w:abstractNumId w:val="27"/>
  </w:num>
  <w:num w:numId="41">
    <w:abstractNumId w:val="18"/>
  </w:num>
  <w:num w:numId="42">
    <w:abstractNumId w:val="44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33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A3"/>
    <w:rsid w:val="00003194"/>
    <w:rsid w:val="00013582"/>
    <w:rsid w:val="00020FB0"/>
    <w:rsid w:val="0004654D"/>
    <w:rsid w:val="000564C2"/>
    <w:rsid w:val="00061E2D"/>
    <w:rsid w:val="00072B2C"/>
    <w:rsid w:val="00074E42"/>
    <w:rsid w:val="00077E86"/>
    <w:rsid w:val="00084E52"/>
    <w:rsid w:val="00085459"/>
    <w:rsid w:val="00096497"/>
    <w:rsid w:val="00096957"/>
    <w:rsid w:val="000C35BF"/>
    <w:rsid w:val="000C366B"/>
    <w:rsid w:val="000E0FB9"/>
    <w:rsid w:val="000F2F6E"/>
    <w:rsid w:val="000F2FF3"/>
    <w:rsid w:val="0010680C"/>
    <w:rsid w:val="001105DD"/>
    <w:rsid w:val="0011345E"/>
    <w:rsid w:val="00114E23"/>
    <w:rsid w:val="00123962"/>
    <w:rsid w:val="001305E8"/>
    <w:rsid w:val="00144C28"/>
    <w:rsid w:val="001469DD"/>
    <w:rsid w:val="00156DF7"/>
    <w:rsid w:val="00156F8C"/>
    <w:rsid w:val="00171DB0"/>
    <w:rsid w:val="0017562E"/>
    <w:rsid w:val="001D6DA7"/>
    <w:rsid w:val="001F0538"/>
    <w:rsid w:val="001F5DCB"/>
    <w:rsid w:val="00213464"/>
    <w:rsid w:val="00241ADB"/>
    <w:rsid w:val="00280246"/>
    <w:rsid w:val="00282EAD"/>
    <w:rsid w:val="00286E57"/>
    <w:rsid w:val="002956E6"/>
    <w:rsid w:val="002D039E"/>
    <w:rsid w:val="002D4F12"/>
    <w:rsid w:val="002D6533"/>
    <w:rsid w:val="003039AF"/>
    <w:rsid w:val="003313C8"/>
    <w:rsid w:val="00332FA1"/>
    <w:rsid w:val="00335A81"/>
    <w:rsid w:val="00336C83"/>
    <w:rsid w:val="00337DE7"/>
    <w:rsid w:val="0035615C"/>
    <w:rsid w:val="0036705B"/>
    <w:rsid w:val="00370BD7"/>
    <w:rsid w:val="00372A6D"/>
    <w:rsid w:val="00387AB2"/>
    <w:rsid w:val="003D2134"/>
    <w:rsid w:val="003F43E0"/>
    <w:rsid w:val="003F6C77"/>
    <w:rsid w:val="00402EF8"/>
    <w:rsid w:val="00405CD5"/>
    <w:rsid w:val="00414C93"/>
    <w:rsid w:val="00423C6B"/>
    <w:rsid w:val="00431A47"/>
    <w:rsid w:val="0044069B"/>
    <w:rsid w:val="00443076"/>
    <w:rsid w:val="004551F4"/>
    <w:rsid w:val="0046489C"/>
    <w:rsid w:val="00471338"/>
    <w:rsid w:val="0048497D"/>
    <w:rsid w:val="004A517A"/>
    <w:rsid w:val="004B0B30"/>
    <w:rsid w:val="004C1F43"/>
    <w:rsid w:val="004C40A7"/>
    <w:rsid w:val="004E364C"/>
    <w:rsid w:val="004F69AC"/>
    <w:rsid w:val="00522ECB"/>
    <w:rsid w:val="00530B2C"/>
    <w:rsid w:val="0053111E"/>
    <w:rsid w:val="005350D9"/>
    <w:rsid w:val="00542691"/>
    <w:rsid w:val="005505DE"/>
    <w:rsid w:val="00550DBB"/>
    <w:rsid w:val="005637A3"/>
    <w:rsid w:val="005872C6"/>
    <w:rsid w:val="00587817"/>
    <w:rsid w:val="00590436"/>
    <w:rsid w:val="005A5292"/>
    <w:rsid w:val="005B7C3E"/>
    <w:rsid w:val="005C6AF1"/>
    <w:rsid w:val="005E6D80"/>
    <w:rsid w:val="005F590F"/>
    <w:rsid w:val="00631599"/>
    <w:rsid w:val="00640F77"/>
    <w:rsid w:val="006444D3"/>
    <w:rsid w:val="006827EE"/>
    <w:rsid w:val="006956D1"/>
    <w:rsid w:val="006A2AF0"/>
    <w:rsid w:val="006B5252"/>
    <w:rsid w:val="006C1681"/>
    <w:rsid w:val="006C72F3"/>
    <w:rsid w:val="006D42B9"/>
    <w:rsid w:val="006D60C6"/>
    <w:rsid w:val="006E279B"/>
    <w:rsid w:val="006E7115"/>
    <w:rsid w:val="006F7A33"/>
    <w:rsid w:val="00700471"/>
    <w:rsid w:val="00712942"/>
    <w:rsid w:val="00715F03"/>
    <w:rsid w:val="007165AE"/>
    <w:rsid w:val="00720CFF"/>
    <w:rsid w:val="007256A4"/>
    <w:rsid w:val="00742E54"/>
    <w:rsid w:val="0074752D"/>
    <w:rsid w:val="00756604"/>
    <w:rsid w:val="00761492"/>
    <w:rsid w:val="0077772D"/>
    <w:rsid w:val="00781479"/>
    <w:rsid w:val="0078332F"/>
    <w:rsid w:val="00786F50"/>
    <w:rsid w:val="007B6095"/>
    <w:rsid w:val="007C64AD"/>
    <w:rsid w:val="007D35A2"/>
    <w:rsid w:val="008119AC"/>
    <w:rsid w:val="0082718C"/>
    <w:rsid w:val="00833749"/>
    <w:rsid w:val="008348A8"/>
    <w:rsid w:val="0083530E"/>
    <w:rsid w:val="00835710"/>
    <w:rsid w:val="00851905"/>
    <w:rsid w:val="00866A0D"/>
    <w:rsid w:val="00875EB6"/>
    <w:rsid w:val="0089632B"/>
    <w:rsid w:val="008A4362"/>
    <w:rsid w:val="008B1830"/>
    <w:rsid w:val="008C33E4"/>
    <w:rsid w:val="008D5D47"/>
    <w:rsid w:val="008F35E4"/>
    <w:rsid w:val="00933BC5"/>
    <w:rsid w:val="00940B15"/>
    <w:rsid w:val="009420E3"/>
    <w:rsid w:val="009444B6"/>
    <w:rsid w:val="00955CB5"/>
    <w:rsid w:val="00965B1F"/>
    <w:rsid w:val="00971C1E"/>
    <w:rsid w:val="009935F8"/>
    <w:rsid w:val="009C3CB5"/>
    <w:rsid w:val="009C7DEE"/>
    <w:rsid w:val="009F3A3F"/>
    <w:rsid w:val="00A04681"/>
    <w:rsid w:val="00A0559E"/>
    <w:rsid w:val="00A06B30"/>
    <w:rsid w:val="00A14A17"/>
    <w:rsid w:val="00A24CF6"/>
    <w:rsid w:val="00A31114"/>
    <w:rsid w:val="00A3129F"/>
    <w:rsid w:val="00A33585"/>
    <w:rsid w:val="00A335BC"/>
    <w:rsid w:val="00A4520B"/>
    <w:rsid w:val="00A50F0C"/>
    <w:rsid w:val="00A51A4F"/>
    <w:rsid w:val="00A56E64"/>
    <w:rsid w:val="00A62F0E"/>
    <w:rsid w:val="00A70771"/>
    <w:rsid w:val="00A7578B"/>
    <w:rsid w:val="00A7747E"/>
    <w:rsid w:val="00AD1FD8"/>
    <w:rsid w:val="00AD7001"/>
    <w:rsid w:val="00AF77AC"/>
    <w:rsid w:val="00B005B9"/>
    <w:rsid w:val="00B040DC"/>
    <w:rsid w:val="00B3104C"/>
    <w:rsid w:val="00B3178B"/>
    <w:rsid w:val="00B37609"/>
    <w:rsid w:val="00B52A6B"/>
    <w:rsid w:val="00B56D15"/>
    <w:rsid w:val="00B625BF"/>
    <w:rsid w:val="00B977E0"/>
    <w:rsid w:val="00BF4844"/>
    <w:rsid w:val="00BF704C"/>
    <w:rsid w:val="00C01CF3"/>
    <w:rsid w:val="00C12542"/>
    <w:rsid w:val="00C27074"/>
    <w:rsid w:val="00C36297"/>
    <w:rsid w:val="00C40542"/>
    <w:rsid w:val="00C41257"/>
    <w:rsid w:val="00C52DD6"/>
    <w:rsid w:val="00C55171"/>
    <w:rsid w:val="00C62A67"/>
    <w:rsid w:val="00C75162"/>
    <w:rsid w:val="00C96407"/>
    <w:rsid w:val="00CC4027"/>
    <w:rsid w:val="00CC7C5A"/>
    <w:rsid w:val="00CD6356"/>
    <w:rsid w:val="00CD63BC"/>
    <w:rsid w:val="00CF38CF"/>
    <w:rsid w:val="00D338FC"/>
    <w:rsid w:val="00D44126"/>
    <w:rsid w:val="00D57F0F"/>
    <w:rsid w:val="00D70B68"/>
    <w:rsid w:val="00D815DF"/>
    <w:rsid w:val="00D83816"/>
    <w:rsid w:val="00DC3147"/>
    <w:rsid w:val="00DC38BE"/>
    <w:rsid w:val="00DD10C2"/>
    <w:rsid w:val="00DD428B"/>
    <w:rsid w:val="00DE2840"/>
    <w:rsid w:val="00DE6222"/>
    <w:rsid w:val="00DE6FB0"/>
    <w:rsid w:val="00E224C2"/>
    <w:rsid w:val="00E2796F"/>
    <w:rsid w:val="00E42A0D"/>
    <w:rsid w:val="00E74804"/>
    <w:rsid w:val="00E922C2"/>
    <w:rsid w:val="00EA538B"/>
    <w:rsid w:val="00EC22FE"/>
    <w:rsid w:val="00ED0065"/>
    <w:rsid w:val="00F26F7C"/>
    <w:rsid w:val="00F311E9"/>
    <w:rsid w:val="00F4756F"/>
    <w:rsid w:val="00F57A2F"/>
    <w:rsid w:val="00F7273B"/>
    <w:rsid w:val="00F739E9"/>
    <w:rsid w:val="00F867CD"/>
    <w:rsid w:val="00F87960"/>
    <w:rsid w:val="00F93EEC"/>
    <w:rsid w:val="00FA15F5"/>
    <w:rsid w:val="00FC6300"/>
    <w:rsid w:val="00FC6E30"/>
    <w:rsid w:val="00FD37C0"/>
    <w:rsid w:val="00FE5D51"/>
    <w:rsid w:val="00FE7621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9F48EA"/>
  <w15:docId w15:val="{74B44F59-9026-4D03-B857-E11C4346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130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406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69B"/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44069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69B"/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346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464"/>
    <w:rPr>
      <w:rFonts w:ascii="Segoe UI" w:eastAsia="Times New Roman" w:hAnsi="Segoe UI" w:cs="Segoe UI"/>
      <w:sz w:val="18"/>
      <w:szCs w:val="18"/>
      <w:lang w:eastAsia="ca-ES"/>
    </w:rPr>
  </w:style>
  <w:style w:type="paragraph" w:customStyle="1" w:styleId="Default">
    <w:name w:val="Default"/>
    <w:rsid w:val="007004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9C7DE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2A0D"/>
    <w:pPr>
      <w:spacing w:before="100" w:beforeAutospacing="1" w:after="100" w:afterAutospacing="1"/>
    </w:pPr>
    <w:rPr>
      <w:lang w:val="es-E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A3129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129F"/>
    <w:rPr>
      <w:rFonts w:ascii="Arial" w:eastAsia="Arial" w:hAnsi="Arial" w:cs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A312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12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129F"/>
    <w:rPr>
      <w:rFonts w:ascii="Times New Roman" w:eastAsia="Times New Roman" w:hAnsi="Times New Roman" w:cs="Times New Roman"/>
      <w:sz w:val="20"/>
      <w:szCs w:val="20"/>
      <w:lang w:eastAsia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12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129F"/>
    <w:rPr>
      <w:rFonts w:ascii="Times New Roman" w:eastAsia="Times New Roman" w:hAnsi="Times New Roman" w:cs="Times New Roman"/>
      <w:b/>
      <w:bCs/>
      <w:sz w:val="20"/>
      <w:szCs w:val="2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757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07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A84B3C94A424994E1473830D9E2DA" ma:contentTypeVersion="" ma:contentTypeDescription="Crea un document nou" ma:contentTypeScope="" ma:versionID="d40eabdba8fa84060de35992d4ed295b">
  <xsd:schema xmlns:xsd="http://www.w3.org/2001/XMLSchema" xmlns:xs="http://www.w3.org/2001/XMLSchema" xmlns:p="http://schemas.microsoft.com/office/2006/metadata/properties" xmlns:ns2="ce14391f-60c1-4eab-8886-62dcf4f6c244" xmlns:ns3="cc86485a-dc83-4890-ad5f-2da55c719c58" xmlns:ns4="a6cb5d5c-9816-489e-aa35-6ecce14ff98e" targetNamespace="http://schemas.microsoft.com/office/2006/metadata/properties" ma:root="true" ma:fieldsID="a005418623a3b8de18c32f7a491d8bc4" ns2:_="" ns3:_="" ns4:_="">
    <xsd:import namespace="ce14391f-60c1-4eab-8886-62dcf4f6c244"/>
    <xsd:import namespace="cc86485a-dc83-4890-ad5f-2da55c719c58"/>
    <xsd:import namespace="a6cb5d5c-9816-489e-aa35-6ecce14ff98e"/>
    <xsd:element name="properties">
      <xsd:complexType>
        <xsd:sequence>
          <xsd:element name="documentManagement">
            <xsd:complexType>
              <xsd:all>
                <xsd:element ref="ns2:Proc_x00e9_s" minOccurs="0"/>
                <xsd:element ref="ns2:Subproc_x00e9_s" minOccurs="0"/>
                <xsd:element ref="ns2:Ubicaci_x00f3_" minOccurs="0"/>
                <xsd:element ref="ns2:Tema" minOccurs="0"/>
                <xsd:element ref="ns2:Tr_x00e0_mit_x0020__x002f__x0020_tema_x0020_espec_x00ed_fic" minOccurs="0"/>
                <xsd:element ref="ns2:Tipus_x0020_de_x0020_document"/>
                <xsd:element ref="ns3:SharedWithUsers" minOccurs="0"/>
                <xsd:element ref="ns4:Darrera_x0020_versi_x00f3_" minOccurs="0"/>
                <xsd:element ref="ns4:Data_x0020_de_x0020_la_x0020_darrera_x0020_vers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4391f-60c1-4eab-8886-62dcf4f6c244" elementFormDefault="qualified">
    <xsd:import namespace="http://schemas.microsoft.com/office/2006/documentManagement/types"/>
    <xsd:import namespace="http://schemas.microsoft.com/office/infopath/2007/PartnerControls"/>
    <xsd:element name="Proc_x00e9_s" ma:index="2" nillable="true" ma:displayName="Procés" ma:internalName="Proc_x00e9_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unicació"/>
                    <xsd:enumeration value="Assessoria Jurídica"/>
                    <xsd:enumeration value="Compres"/>
                    <xsd:enumeration value="Consultoria i Informació Sanitària"/>
                    <xsd:enumeration value="Contractació i Convenis"/>
                    <xsd:enumeration value="Escoltar la veu del client"/>
                    <xsd:enumeration value="Formació"/>
                    <xsd:enumeration value="Gestió de Persones"/>
                    <xsd:enumeration value="Gestió del Trasllat Sanitari No Urgent"/>
                    <xsd:enumeration value="Gestió dels Recursos Econòmics"/>
                    <xsd:enumeration value="Infraestructures i Serveis Generals"/>
                    <xsd:enumeration value="Logística"/>
                    <xsd:enumeration value="Magatzem"/>
                    <xsd:enumeration value="Prevenció De Riscos Laborals"/>
                    <xsd:enumeration value="Qualitat"/>
                    <xsd:enumeration value="Investigació"/>
                    <xsd:enumeration value="Serveis especialitzats"/>
                    <xsd:enumeration value="Tecnologia i Sistemes De La Informació"/>
                    <xsd:enumeration value="Tot SEM"/>
                    <xsd:enumeration value="Trasllat Interhospitalari"/>
                    <xsd:enumeration value="Urgències i Emergències Sanitàries"/>
                  </xsd:restriction>
                </xsd:simpleType>
              </xsd:element>
            </xsd:sequence>
          </xsd:extension>
        </xsd:complexContent>
      </xsd:complexType>
    </xsd:element>
    <xsd:element name="Subproc_x00e9_s" ma:index="3" nillable="true" ma:displayName="Subprocés" ma:description="En cas de que aquest document afecti a més d'un subprocés, l'opció a seleccionar és Genèric." ma:format="Dropdown" ma:internalName="Subproc_x00e9_s">
      <xsd:simpleType>
        <xsd:restriction base="dms:Choice">
          <xsd:enumeration value="Genèric"/>
          <xsd:enumeration value="Alta Complexitat"/>
          <xsd:enumeration value="Assesoria jurídica"/>
          <xsd:enumeration value="Assistència no presencial (CECOS)"/>
          <xsd:enumeration value="Assistència presencial (Territori)"/>
          <xsd:enumeration value="Consultoria administrativa"/>
          <xsd:enumeration value="Consultoria sanitària"/>
          <xsd:enumeration value="Contractació"/>
          <xsd:enumeration value="ERI"/>
          <xsd:enumeration value="Gestió d'Atenció Domiciliaria Continuada (ACD)"/>
          <xsd:enumeration value="Gestió de dades i Informació"/>
          <xsd:enumeration value="Gestió de la Unitat de Mitjans Aeris (UMA)"/>
          <xsd:enumeration value="Gestionar l’arxiu i la documentació"/>
          <xsd:enumeration value="Pediatria"/>
          <xsd:enumeration value="Planificació"/>
          <xsd:enumeration value="Psicòlegs"/>
          <xsd:enumeration value="Relacions laborals"/>
          <xsd:enumeration value="Selecció"/>
          <xsd:enumeration value="Seguiment variables qualitatius (bases)"/>
          <xsd:enumeration value="Seguretat del pacient"/>
          <xsd:enumeration value="UIS"/>
        </xsd:restriction>
      </xsd:simpleType>
    </xsd:element>
    <xsd:element name="Ubicaci_x00f3_" ma:index="4" nillable="true" ma:displayName="Ubicació" ma:default="Genèric" ma:internalName="Ubicaci_x00f3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Genèric"/>
                    <xsd:enumeration value="Àrea Metropolitana Nord"/>
                    <xsd:enumeration value="Àrea Metropolitana Sud"/>
                    <xsd:enumeration value="Alt Pirineu"/>
                    <xsd:enumeration value="Barcelona Ciutat"/>
                    <xsd:enumeration value="Catalunya Central"/>
                    <xsd:enumeration value="Girona"/>
                    <xsd:enumeration value="Lleida"/>
                    <xsd:enumeration value="Sala C/Lleida"/>
                    <xsd:enumeration value="Sala Diagonal"/>
                    <xsd:enumeration value="Sala Hospitalet"/>
                    <xsd:enumeration value="Sala Reus"/>
                    <xsd:enumeration value="Tarragona"/>
                    <xsd:enumeration value="Terres de l’Ebre"/>
                  </xsd:restriction>
                </xsd:simpleType>
              </xsd:element>
            </xsd:sequence>
          </xsd:extension>
        </xsd:complexContent>
      </xsd:complexType>
    </xsd:element>
    <xsd:element name="Tema" ma:index="5" nillable="true" ma:displayName="Tema transversal" ma:internalName="Te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DIS"/>
                    <xsd:enumeration value="COVID"/>
                    <xsd:enumeration value="IMV"/>
                    <xsd:enumeration value="LOPD"/>
                    <xsd:enumeration value="Pediatria"/>
                    <xsd:enumeration value="Biblioteca"/>
                    <xsd:enumeration value="Plans Especi​als Emergències Gencat​​"/>
                  </xsd:restriction>
                </xsd:simpleType>
              </xsd:element>
            </xsd:sequence>
          </xsd:extension>
        </xsd:complexContent>
      </xsd:complexType>
    </xsd:element>
    <xsd:element name="Tr_x00e0_mit_x0020__x002f__x0020_tema_x0020_espec_x00ed_fic" ma:index="6" nillable="true" ma:displayName="Tràmit / tema específic" ma:internalName="Tr_x00e0_mit_x0020__x002f__x0020_tema_x0020_espec_x00ed_f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guretat en el Treball"/>
                    <xsd:enumeration value="Higiene industrial"/>
                    <xsd:enumeration value="Ergonomia"/>
                    <xsd:enumeration value="Accidents de treball"/>
                    <xsd:enumeration value="Risc a l'embaràs"/>
                    <xsd:enumeration value="Vigilància de la Salut"/>
                    <xsd:enumeration value="Violència ocupacional"/>
                    <xsd:enumeration value="Equips de Protecció Individual"/>
                    <xsd:enumeration value="Assetjament"/>
                    <xsd:enumeration value="PRL al SEM"/>
                    <xsd:enumeration value="Benestar emocional"/>
                    <xsd:enumeration value="Agressions"/>
                    <xsd:enumeration value="Biblioteca"/>
                    <xsd:enumeration value="1. Consulta preliminar al mercat"/>
                    <xsd:enumeration value="2. Contractes menors"/>
                    <xsd:enumeration value="3. Licitació de contractes"/>
                    <xsd:enumeration value="3.a. Preparació del contracte"/>
                    <xsd:enumeration value="3.b. Valoració de les ofertes"/>
                    <xsd:enumeration value="4. Execució del contracte"/>
                    <xsd:enumeration value="5. Liquidació del contracte"/>
                    <xsd:enumeration value="Altres models interns"/>
                    <xsd:enumeration value="Fitxa informativa"/>
                  </xsd:restriction>
                </xsd:simpleType>
              </xsd:element>
            </xsd:sequence>
          </xsd:extension>
        </xsd:complexContent>
      </xsd:complexType>
    </xsd:element>
    <xsd:element name="Tipus_x0020_de_x0020_document" ma:index="7" ma:displayName="Tipus de document" ma:format="Dropdown" ma:internalName="Tipus_x0020_de_x0020_document">
      <xsd:simpleType>
        <xsd:restriction base="dms:Choice">
          <xsd:enumeration value="Annex"/>
          <xsd:enumeration value="Documentació externa"/>
          <xsd:enumeration value="Fitxa"/>
          <xsd:enumeration value="Guia clínica"/>
          <xsd:enumeration value="Infografia"/>
          <xsd:enumeration value="Instrucció"/>
          <xsd:enumeration value="Manual"/>
          <xsd:enumeration value="Procediment"/>
          <xsd:enumeration value="Video"/>
          <xsd:enumeration value="Glossari"/>
          <xsd:enumeration value="Catàleg"/>
          <xsd:enumeration value="Plantill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6485a-dc83-4890-ad5f-2da55c719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5d5c-9816-489e-aa35-6ecce14ff98e" elementFormDefault="qualified">
    <xsd:import namespace="http://schemas.microsoft.com/office/2006/documentManagement/types"/>
    <xsd:import namespace="http://schemas.microsoft.com/office/infopath/2007/PartnerControls"/>
    <xsd:element name="Darrera_x0020_versi_x00f3_" ma:index="15" nillable="true" ma:displayName="Darrera versió" ma:decimals="0" ma:internalName="Darrera_x0020_versi_x00f3_" ma:percentage="FALSE">
      <xsd:simpleType>
        <xsd:restriction base="dms:Number"/>
      </xsd:simpleType>
    </xsd:element>
    <xsd:element name="Data_x0020_de_x0020_la_x0020_darrera_x0020_versi_x00f3_" ma:index="16" nillable="true" ma:displayName="Data de la darrera versió" ma:format="DateOnly" ma:internalName="Data_x0020_de_x0020_la_x0020_darrera_x0020_versi_x00f3_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index="1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proc_x00e9_s xmlns="ce14391f-60c1-4eab-8886-62dcf4f6c244" xsi:nil="true"/>
    <Tr_x00e0_mit_x0020__x002f__x0020_tema_x0020_espec_x00ed_fic xmlns="ce14391f-60c1-4eab-8886-62dcf4f6c244">
      <Value>3. Licitació de contractes</Value>
      <Value>3.a. Preparació del contracte</Value>
    </Tr_x00e0_mit_x0020__x002f__x0020_tema_x0020_espec_x00ed_fic>
    <Ubicaci_x00f3_ xmlns="ce14391f-60c1-4eab-8886-62dcf4f6c244">
      <Value>Genèric</Value>
    </Ubicaci_x00f3_>
    <Proc_x00e9_s xmlns="ce14391f-60c1-4eab-8886-62dcf4f6c244">
      <Value>Contractació i Convenis</Value>
    </Proc_x00e9_s>
    <Tema xmlns="ce14391f-60c1-4eab-8886-62dcf4f6c244"/>
    <Tipus_x0020_de_x0020_document xmlns="ce14391f-60c1-4eab-8886-62dcf4f6c244">Plantilla</Tipus_x0020_de_x0020_document>
    <Data_x0020_de_x0020_la_x0020_darrera_x0020_versi_x00f3_ xmlns="a6cb5d5c-9816-489e-aa35-6ecce14ff98e" xsi:nil="true"/>
    <Darrera_x0020_versi_x00f3_ xmlns="a6cb5d5c-9816-489e-aa35-6ecce14ff98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E6AB8-F71D-4929-AF72-50EE4E35ED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22EEE7-7CC9-46D9-9995-3F4176F39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4391f-60c1-4eab-8886-62dcf4f6c244"/>
    <ds:schemaRef ds:uri="cc86485a-dc83-4890-ad5f-2da55c719c58"/>
    <ds:schemaRef ds:uri="a6cb5d5c-9816-489e-aa35-6ecce14ff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871FB-8ED4-44C1-A479-C712C40A80B6}">
  <ds:schemaRefs>
    <ds:schemaRef ds:uri="http://schemas.microsoft.com/office/2006/metadata/properties"/>
    <ds:schemaRef ds:uri="http://schemas.microsoft.com/office/infopath/2007/PartnerControls"/>
    <ds:schemaRef ds:uri="ce14391f-60c1-4eab-8886-62dcf4f6c244"/>
    <ds:schemaRef ds:uri="a6cb5d5c-9816-489e-aa35-6ecce14ff98e"/>
  </ds:schemaRefs>
</ds:datastoreItem>
</file>

<file path=customXml/itemProps4.xml><?xml version="1.0" encoding="utf-8"?>
<ds:datastoreItem xmlns:ds="http://schemas.openxmlformats.org/officeDocument/2006/customXml" ds:itemID="{90D01750-A2B4-4D37-A455-743128485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SEM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 Jesus Garcia Andrade</dc:creator>
  <cp:lastModifiedBy>malegre</cp:lastModifiedBy>
  <cp:revision>3</cp:revision>
  <cp:lastPrinted>2024-11-05T10:43:00Z</cp:lastPrinted>
  <dcterms:created xsi:type="dcterms:W3CDTF">2024-11-12T09:32:00Z</dcterms:created>
  <dcterms:modified xsi:type="dcterms:W3CDTF">2024-11-20T10:59:00Z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0x0101001F4A84B3C94A424994E1473830D9E2DA</vt:lpwstr>
  </property>
</Properties>
</file>